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1AF" w:rsidRPr="005155ED" w:rsidRDefault="001001AF" w:rsidP="001001AF">
      <w:pPr>
        <w:pStyle w:val="Odstavecseseznamem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155ED">
        <w:rPr>
          <w:rFonts w:ascii="Times New Roman" w:hAnsi="Times New Roman"/>
          <w:b/>
          <w:bCs/>
          <w:sz w:val="32"/>
          <w:szCs w:val="32"/>
        </w:rPr>
        <w:t>CENÍK</w:t>
      </w:r>
    </w:p>
    <w:p w:rsidR="001001AF" w:rsidRPr="005155ED" w:rsidRDefault="001001AF" w:rsidP="001001AF">
      <w:pPr>
        <w:rPr>
          <w:b/>
          <w:bCs/>
          <w:sz w:val="28"/>
          <w:szCs w:val="28"/>
        </w:rPr>
      </w:pPr>
    </w:p>
    <w:p w:rsidR="001001AF" w:rsidRDefault="001001AF" w:rsidP="001001AF">
      <w:pPr>
        <w:rPr>
          <w:b/>
          <w:bCs/>
          <w:sz w:val="28"/>
          <w:szCs w:val="28"/>
        </w:rPr>
      </w:pPr>
      <w:r w:rsidRPr="005155ED">
        <w:rPr>
          <w:b/>
          <w:bCs/>
          <w:sz w:val="28"/>
          <w:szCs w:val="28"/>
        </w:rPr>
        <w:t>za zapojení do obecního systému odpadového hospodářství pro rok 202</w:t>
      </w:r>
      <w:r w:rsidR="005103F4">
        <w:rPr>
          <w:b/>
          <w:bCs/>
          <w:sz w:val="28"/>
          <w:szCs w:val="28"/>
        </w:rPr>
        <w:t>3</w:t>
      </w:r>
    </w:p>
    <w:p w:rsidR="001001AF" w:rsidRDefault="001001AF" w:rsidP="001001AF">
      <w:pPr>
        <w:rPr>
          <w:b/>
          <w:bCs/>
          <w:sz w:val="28"/>
          <w:szCs w:val="28"/>
        </w:rPr>
      </w:pPr>
    </w:p>
    <w:p w:rsidR="001001AF" w:rsidRDefault="001001AF" w:rsidP="001001AF">
      <w:pPr>
        <w:jc w:val="both"/>
        <w:rPr>
          <w:sz w:val="28"/>
          <w:szCs w:val="28"/>
        </w:rPr>
      </w:pPr>
      <w:r>
        <w:rPr>
          <w:sz w:val="28"/>
          <w:szCs w:val="28"/>
        </w:rPr>
        <w:t>Podle § 5 zákona č. 541/2020 Sb., o odpadech je původcem každý, při jehož činnosti vzniká odpad (např. právnické a fyzické podnikající osoby).</w:t>
      </w:r>
    </w:p>
    <w:p w:rsidR="001001AF" w:rsidRDefault="001001AF" w:rsidP="001001AF">
      <w:pPr>
        <w:jc w:val="both"/>
        <w:rPr>
          <w:sz w:val="28"/>
          <w:szCs w:val="28"/>
        </w:rPr>
      </w:pPr>
      <w:r>
        <w:rPr>
          <w:sz w:val="28"/>
          <w:szCs w:val="28"/>
        </w:rPr>
        <w:t>Právnická nebo podnikající fyzická osoba  se může zapojit do obecního systému odpadového hospodářství na základě písemné smlouvy (§ 62 odst. 2 uvedeného zákona) a za podmínek stanovených obcí.</w:t>
      </w:r>
    </w:p>
    <w:p w:rsidR="001001AF" w:rsidRDefault="001001AF" w:rsidP="001001AF">
      <w:pPr>
        <w:jc w:val="both"/>
        <w:rPr>
          <w:sz w:val="28"/>
          <w:szCs w:val="28"/>
        </w:rPr>
      </w:pPr>
    </w:p>
    <w:p w:rsidR="001001AF" w:rsidRDefault="001001AF" w:rsidP="001001AF">
      <w:pPr>
        <w:pStyle w:val="Bezmezer"/>
        <w:numPr>
          <w:ilvl w:val="0"/>
          <w:numId w:val="1"/>
        </w:numPr>
      </w:pPr>
      <w:r w:rsidRPr="008C6C43">
        <w:t>Cena svozu odpadu podobného komunálnímu z 1 sběrné nádoby</w:t>
      </w:r>
    </w:p>
    <w:p w:rsidR="001001AF" w:rsidRDefault="001001AF" w:rsidP="001001AF">
      <w:pPr>
        <w:pStyle w:val="Bezmezer"/>
        <w:rPr>
          <w:i/>
          <w:iCs/>
        </w:rPr>
      </w:pPr>
      <w:r w:rsidRPr="008C6C43">
        <w:t xml:space="preserve"> </w:t>
      </w:r>
      <w:r>
        <w:t xml:space="preserve">     </w:t>
      </w:r>
      <w:r w:rsidRPr="008C6C43">
        <w:t>o obsahu 110 l</w:t>
      </w:r>
      <w:r>
        <w:t xml:space="preserve"> (</w:t>
      </w:r>
      <w:r>
        <w:rPr>
          <w:i/>
          <w:iCs/>
        </w:rPr>
        <w:t>pouze podnikající fyzická osoba, která nevyužívá</w:t>
      </w:r>
    </w:p>
    <w:p w:rsidR="001001AF" w:rsidRDefault="001001AF" w:rsidP="001001AF">
      <w:pPr>
        <w:pStyle w:val="Bezmezer"/>
        <w:rPr>
          <w:i/>
          <w:iCs/>
        </w:rPr>
      </w:pPr>
      <w:r>
        <w:rPr>
          <w:i/>
          <w:iCs/>
        </w:rPr>
        <w:t xml:space="preserve">      prostory  k podnikání vyjma kanceláře a nemá vlastní zaměstnance)</w:t>
      </w:r>
    </w:p>
    <w:p w:rsidR="001001AF" w:rsidRDefault="001001AF" w:rsidP="001001AF">
      <w:pPr>
        <w:pStyle w:val="Bezmezer"/>
        <w:rPr>
          <w:b/>
          <w:bCs/>
        </w:rPr>
      </w:pPr>
      <w:r>
        <w:rPr>
          <w:i/>
          <w:iCs/>
        </w:rPr>
        <w:t xml:space="preserve">                                                                                                                   </w:t>
      </w:r>
      <w:r w:rsidR="005103F4">
        <w:rPr>
          <w:b/>
          <w:bCs/>
        </w:rPr>
        <w:t>420</w:t>
      </w:r>
      <w:r>
        <w:rPr>
          <w:b/>
          <w:bCs/>
        </w:rPr>
        <w:t>,- Kč + DPH 21%</w:t>
      </w:r>
    </w:p>
    <w:p w:rsidR="001001AF" w:rsidRDefault="001001AF" w:rsidP="001001AF">
      <w:pPr>
        <w:pStyle w:val="Bezmezer"/>
        <w:rPr>
          <w:b/>
          <w:bCs/>
        </w:rPr>
      </w:pPr>
    </w:p>
    <w:p w:rsidR="001001AF" w:rsidRDefault="001001AF" w:rsidP="001001AF">
      <w:pPr>
        <w:pStyle w:val="Bezmezer"/>
        <w:numPr>
          <w:ilvl w:val="0"/>
          <w:numId w:val="1"/>
        </w:numPr>
      </w:pPr>
      <w:r w:rsidRPr="008C6C43">
        <w:t>Ce</w:t>
      </w:r>
      <w:r>
        <w:t>na svozu odpadu podobného komunálnímu z 1 sběrné nádoby</w:t>
      </w:r>
    </w:p>
    <w:p w:rsidR="001001AF" w:rsidRPr="002E497D" w:rsidRDefault="001001AF" w:rsidP="001001AF">
      <w:pPr>
        <w:pStyle w:val="Bezmezer"/>
        <w:ind w:left="360"/>
        <w:rPr>
          <w:i/>
          <w:iCs/>
        </w:rPr>
      </w:pPr>
      <w:r>
        <w:t xml:space="preserve">o obsahu 110 l </w:t>
      </w:r>
      <w:r w:rsidRPr="002E497D">
        <w:rPr>
          <w:i/>
          <w:iCs/>
        </w:rPr>
        <w:t xml:space="preserve">(podnikající </w:t>
      </w:r>
      <w:r>
        <w:rPr>
          <w:i/>
          <w:iCs/>
        </w:rPr>
        <w:t>fyzická osoba, která má vlastní zaměstnance)</w:t>
      </w:r>
    </w:p>
    <w:p w:rsidR="001001AF" w:rsidRDefault="001001AF" w:rsidP="001001AF">
      <w:pPr>
        <w:pStyle w:val="Bezmezer"/>
        <w:rPr>
          <w:b/>
          <w:bCs/>
        </w:rPr>
      </w:pPr>
      <w:r w:rsidRPr="002E497D">
        <w:rPr>
          <w:i/>
          <w:iCs/>
        </w:rPr>
        <w:t xml:space="preserve"> </w:t>
      </w:r>
      <w:r>
        <w:rPr>
          <w:i/>
          <w:iCs/>
        </w:rPr>
        <w:t xml:space="preserve">                                                                                                               </w:t>
      </w:r>
      <w:r>
        <w:rPr>
          <w:b/>
          <w:bCs/>
        </w:rPr>
        <w:t>1 680,- Kč + DPH 21%</w:t>
      </w:r>
    </w:p>
    <w:p w:rsidR="001001AF" w:rsidRDefault="001001AF" w:rsidP="001001AF">
      <w:pPr>
        <w:pStyle w:val="Bezmezer"/>
        <w:rPr>
          <w:b/>
          <w:bCs/>
        </w:rPr>
      </w:pPr>
    </w:p>
    <w:p w:rsidR="001001AF" w:rsidRPr="002E497D" w:rsidRDefault="001001AF" w:rsidP="001001AF">
      <w:pPr>
        <w:pStyle w:val="Bezmezer"/>
        <w:numPr>
          <w:ilvl w:val="0"/>
          <w:numId w:val="1"/>
        </w:numPr>
        <w:rPr>
          <w:b/>
          <w:bCs/>
        </w:rPr>
      </w:pPr>
      <w:r>
        <w:t>Cena svozu odpadu podobného komunálnímu z 1 sběrné nádoby</w:t>
      </w:r>
    </w:p>
    <w:p w:rsidR="001001AF" w:rsidRDefault="001001AF" w:rsidP="001001AF">
      <w:pPr>
        <w:pStyle w:val="Bezmezer"/>
        <w:ind w:left="360"/>
      </w:pPr>
      <w:r>
        <w:t>o</w:t>
      </w:r>
      <w:r w:rsidRPr="002E497D">
        <w:t xml:space="preserve"> obsahu</w:t>
      </w:r>
      <w:r>
        <w:t xml:space="preserve"> 1 100 l</w:t>
      </w:r>
    </w:p>
    <w:p w:rsidR="006A127E" w:rsidRPr="006A127E" w:rsidRDefault="001001AF" w:rsidP="001001AF">
      <w:r>
        <w:rPr>
          <w:i/>
          <w:iCs/>
        </w:rPr>
        <w:t xml:space="preserve">                                                                                                                </w:t>
      </w:r>
      <w:r w:rsidRPr="002E497D">
        <w:rPr>
          <w:b/>
          <w:bCs/>
        </w:rPr>
        <w:t>8 8</w:t>
      </w:r>
      <w:r>
        <w:rPr>
          <w:b/>
          <w:bCs/>
        </w:rPr>
        <w:t>0</w:t>
      </w:r>
      <w:r w:rsidRPr="002E497D">
        <w:rPr>
          <w:b/>
          <w:bCs/>
        </w:rPr>
        <w:t>0</w:t>
      </w:r>
      <w:r>
        <w:rPr>
          <w:b/>
          <w:bCs/>
        </w:rPr>
        <w:t>,- Kč + DPH 21%</w:t>
      </w:r>
    </w:p>
    <w:sectPr w:rsidR="006A127E" w:rsidRPr="006A1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3282A"/>
    <w:multiLevelType w:val="hybridMultilevel"/>
    <w:tmpl w:val="7BEEFE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754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AF"/>
    <w:rsid w:val="000872ED"/>
    <w:rsid w:val="001001AF"/>
    <w:rsid w:val="004A683D"/>
    <w:rsid w:val="005103F4"/>
    <w:rsid w:val="006A127E"/>
    <w:rsid w:val="007C7BCA"/>
    <w:rsid w:val="007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F1E8"/>
  <w15:chartTrackingRefBased/>
  <w15:docId w15:val="{369BC398-CB28-4049-A3C8-68C7DBF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87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1001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00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Huplík</dc:creator>
  <cp:keywords/>
  <dc:description/>
  <cp:lastModifiedBy>Jan Huplík</cp:lastModifiedBy>
  <cp:revision>2</cp:revision>
  <dcterms:created xsi:type="dcterms:W3CDTF">2022-11-24T08:16:00Z</dcterms:created>
  <dcterms:modified xsi:type="dcterms:W3CDTF">2022-12-07T06:46:00Z</dcterms:modified>
</cp:coreProperties>
</file>